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15" w:rsidRDefault="00874B15" w:rsidP="001A4DA6">
      <w:pPr>
        <w:widowControl/>
        <w:tabs>
          <w:tab w:val="left" w:pos="769"/>
          <w:tab w:val="center" w:pos="4654"/>
        </w:tabs>
        <w:spacing w:line="360" w:lineRule="auto"/>
        <w:rPr>
          <w:rFonts w:eastAsia="Times New Roman"/>
          <w:b/>
          <w:spacing w:val="-1"/>
          <w:sz w:val="24"/>
          <w:szCs w:val="24"/>
          <w:lang w:val="lv-LV"/>
        </w:rPr>
      </w:pPr>
      <w:bookmarkStart w:id="0" w:name="_GoBack"/>
      <w:bookmarkEnd w:id="0"/>
      <w:r>
        <w:rPr>
          <w:rFonts w:eastAsia="Times New Roman"/>
          <w:b/>
          <w:spacing w:val="-1"/>
          <w:sz w:val="24"/>
          <w:szCs w:val="24"/>
          <w:lang w:val="lv-LV"/>
        </w:rPr>
        <w:tab/>
      </w:r>
      <w:r>
        <w:rPr>
          <w:rFonts w:eastAsia="Times New Roman"/>
          <w:b/>
          <w:spacing w:val="-1"/>
          <w:sz w:val="24"/>
          <w:szCs w:val="24"/>
          <w:lang w:val="lv-LV"/>
        </w:rPr>
        <w:tab/>
      </w:r>
    </w:p>
    <w:p w:rsidR="00874B15" w:rsidRDefault="00874B15" w:rsidP="001A4DA6">
      <w:pPr>
        <w:widowControl/>
        <w:tabs>
          <w:tab w:val="left" w:pos="769"/>
          <w:tab w:val="center" w:pos="4654"/>
        </w:tabs>
        <w:spacing w:line="360" w:lineRule="auto"/>
        <w:jc w:val="center"/>
        <w:rPr>
          <w:rFonts w:eastAsia="Times New Roman"/>
          <w:b/>
          <w:spacing w:val="-1"/>
          <w:sz w:val="24"/>
          <w:szCs w:val="24"/>
          <w:lang w:val="lv-LV"/>
        </w:rPr>
      </w:pPr>
      <w:r w:rsidRPr="004C7318">
        <w:rPr>
          <w:rFonts w:eastAsia="Times New Roman"/>
          <w:b/>
          <w:spacing w:val="-1"/>
          <w:sz w:val="24"/>
          <w:szCs w:val="24"/>
          <w:lang w:val="lv-LV"/>
        </w:rPr>
        <w:t xml:space="preserve">Paskaidrojuma raksts projekta </w:t>
      </w:r>
      <w:r w:rsidRPr="004C7318">
        <w:rPr>
          <w:b/>
          <w:spacing w:val="-1"/>
          <w:sz w:val="24"/>
          <w:szCs w:val="24"/>
          <w:lang w:val="lv-LV"/>
        </w:rPr>
        <w:t>daļai „SILTUMMEHĀNIKA</w:t>
      </w:r>
      <w:r w:rsidRPr="004C7318">
        <w:rPr>
          <w:rFonts w:eastAsia="Times New Roman"/>
          <w:b/>
          <w:spacing w:val="-1"/>
          <w:sz w:val="24"/>
          <w:szCs w:val="24"/>
          <w:lang w:val="lv-LV"/>
        </w:rPr>
        <w:t>”.</w:t>
      </w:r>
    </w:p>
    <w:p w:rsidR="00874B15" w:rsidRDefault="00874B15" w:rsidP="006D319B">
      <w:pPr>
        <w:widowControl/>
        <w:spacing w:line="360" w:lineRule="auto"/>
        <w:rPr>
          <w:sz w:val="24"/>
          <w:szCs w:val="24"/>
          <w:lang w:val="lv-LV"/>
        </w:rPr>
      </w:pPr>
    </w:p>
    <w:p w:rsidR="00874B15" w:rsidRPr="001A4DA6" w:rsidRDefault="00874B15" w:rsidP="001A4DA6">
      <w:pPr>
        <w:widowControl/>
        <w:spacing w:line="360" w:lineRule="auto"/>
        <w:rPr>
          <w:sz w:val="24"/>
          <w:szCs w:val="24"/>
        </w:rPr>
      </w:pPr>
      <w:r w:rsidRPr="001A4DA6">
        <w:rPr>
          <w:sz w:val="24"/>
          <w:szCs w:val="24"/>
        </w:rPr>
        <w:tab/>
      </w:r>
      <w:proofErr w:type="spellStart"/>
      <w:proofErr w:type="gramStart"/>
      <w:r w:rsidRPr="001A4DA6">
        <w:rPr>
          <w:sz w:val="24"/>
          <w:szCs w:val="24"/>
        </w:rPr>
        <w:t>Projekts</w:t>
      </w:r>
      <w:proofErr w:type="spellEnd"/>
      <w:r w:rsidRPr="001A4DA6">
        <w:rPr>
          <w:sz w:val="24"/>
          <w:szCs w:val="24"/>
        </w:rPr>
        <w:t xml:space="preserve"> „</w:t>
      </w:r>
      <w:proofErr w:type="spellStart"/>
      <w:r w:rsidRPr="001A4DA6">
        <w:rPr>
          <w:sz w:val="24"/>
          <w:szCs w:val="24"/>
        </w:rPr>
        <w:t>Siltumnīcas</w:t>
      </w:r>
      <w:proofErr w:type="spellEnd"/>
      <w:r w:rsidRPr="001A4DA6">
        <w:rPr>
          <w:sz w:val="24"/>
          <w:szCs w:val="24"/>
        </w:rPr>
        <w:t xml:space="preserve"> </w:t>
      </w:r>
      <w:proofErr w:type="spellStart"/>
      <w:r w:rsidRPr="001A4DA6">
        <w:rPr>
          <w:sz w:val="24"/>
          <w:szCs w:val="24"/>
        </w:rPr>
        <w:t>būvniecība</w:t>
      </w:r>
      <w:proofErr w:type="spellEnd"/>
      <w:r w:rsidRPr="001A4DA6">
        <w:rPr>
          <w:sz w:val="24"/>
          <w:szCs w:val="24"/>
        </w:rPr>
        <w:t xml:space="preserve"> (</w:t>
      </w:r>
      <w:r>
        <w:rPr>
          <w:sz w:val="24"/>
          <w:szCs w:val="24"/>
        </w:rPr>
        <w:t>2</w:t>
      </w:r>
      <w:r w:rsidRPr="001A4DA6">
        <w:rPr>
          <w:sz w:val="24"/>
          <w:szCs w:val="24"/>
        </w:rPr>
        <w:t>.</w:t>
      </w:r>
      <w:proofErr w:type="gramEnd"/>
      <w:r w:rsidRPr="001A4DA6">
        <w:rPr>
          <w:sz w:val="24"/>
          <w:szCs w:val="24"/>
        </w:rPr>
        <w:t xml:space="preserve"> </w:t>
      </w:r>
      <w:proofErr w:type="spellStart"/>
      <w:proofErr w:type="gramStart"/>
      <w:r w:rsidRPr="001A4DA6">
        <w:rPr>
          <w:sz w:val="24"/>
          <w:szCs w:val="24"/>
        </w:rPr>
        <w:t>kārta</w:t>
      </w:r>
      <w:proofErr w:type="spellEnd"/>
      <w:proofErr w:type="gramEnd"/>
      <w:r w:rsidRPr="001A4DA6">
        <w:rPr>
          <w:sz w:val="24"/>
          <w:szCs w:val="24"/>
        </w:rPr>
        <w:t xml:space="preserve">) 1. </w:t>
      </w:r>
      <w:proofErr w:type="spellStart"/>
      <w:proofErr w:type="gramStart"/>
      <w:r w:rsidRPr="001A4DA6">
        <w:rPr>
          <w:sz w:val="24"/>
          <w:szCs w:val="24"/>
        </w:rPr>
        <w:t>pasažieru</w:t>
      </w:r>
      <w:proofErr w:type="spellEnd"/>
      <w:proofErr w:type="gramEnd"/>
      <w:r w:rsidRPr="001A4DA6">
        <w:rPr>
          <w:sz w:val="24"/>
          <w:szCs w:val="24"/>
        </w:rPr>
        <w:t xml:space="preserve"> </w:t>
      </w:r>
      <w:proofErr w:type="spellStart"/>
      <w:r w:rsidRPr="001A4DA6">
        <w:rPr>
          <w:sz w:val="24"/>
          <w:szCs w:val="24"/>
        </w:rPr>
        <w:t>ielā</w:t>
      </w:r>
      <w:proofErr w:type="spellEnd"/>
      <w:r w:rsidRPr="001A4DA6">
        <w:rPr>
          <w:sz w:val="24"/>
          <w:szCs w:val="24"/>
        </w:rPr>
        <w:t xml:space="preserve"> 6, </w:t>
      </w:r>
      <w:proofErr w:type="spellStart"/>
      <w:r w:rsidRPr="001A4DA6">
        <w:rPr>
          <w:sz w:val="24"/>
          <w:szCs w:val="24"/>
        </w:rPr>
        <w:t>Daugavpilī</w:t>
      </w:r>
      <w:proofErr w:type="spellEnd"/>
      <w:r w:rsidRPr="001A4DA6">
        <w:rPr>
          <w:sz w:val="24"/>
          <w:szCs w:val="24"/>
        </w:rPr>
        <w:t xml:space="preserve">"  </w:t>
      </w:r>
      <w:proofErr w:type="spellStart"/>
      <w:r w:rsidRPr="001A4DA6">
        <w:rPr>
          <w:sz w:val="24"/>
          <w:szCs w:val="24"/>
        </w:rPr>
        <w:t>izstrādāts</w:t>
      </w:r>
      <w:proofErr w:type="spellEnd"/>
      <w:r w:rsidRPr="001A4DA6">
        <w:rPr>
          <w:sz w:val="24"/>
          <w:szCs w:val="24"/>
        </w:rPr>
        <w:t xml:space="preserve"> </w:t>
      </w:r>
      <w:proofErr w:type="spellStart"/>
      <w:r w:rsidRPr="001A4DA6">
        <w:rPr>
          <w:sz w:val="24"/>
          <w:szCs w:val="24"/>
        </w:rPr>
        <w:t>saskaņā</w:t>
      </w:r>
      <w:proofErr w:type="spellEnd"/>
      <w:r w:rsidRPr="001A4DA6">
        <w:rPr>
          <w:sz w:val="24"/>
          <w:szCs w:val="24"/>
        </w:rPr>
        <w:t xml:space="preserve"> </w:t>
      </w:r>
      <w:proofErr w:type="spellStart"/>
      <w:r w:rsidRPr="001A4DA6">
        <w:rPr>
          <w:sz w:val="24"/>
          <w:szCs w:val="24"/>
        </w:rPr>
        <w:t>ar</w:t>
      </w:r>
      <w:proofErr w:type="spellEnd"/>
      <w:r w:rsidRPr="001A4DA6">
        <w:rPr>
          <w:sz w:val="24"/>
          <w:szCs w:val="24"/>
        </w:rPr>
        <w:t xml:space="preserve"> Daugavpils </w:t>
      </w:r>
      <w:proofErr w:type="spellStart"/>
      <w:r w:rsidRPr="001A4DA6">
        <w:rPr>
          <w:sz w:val="24"/>
          <w:szCs w:val="24"/>
        </w:rPr>
        <w:t>pilsētas</w:t>
      </w:r>
      <w:proofErr w:type="spellEnd"/>
      <w:r w:rsidRPr="001A4DA6">
        <w:rPr>
          <w:sz w:val="24"/>
          <w:szCs w:val="24"/>
        </w:rPr>
        <w:t xml:space="preserve"> domes </w:t>
      </w:r>
      <w:proofErr w:type="spellStart"/>
      <w:r w:rsidRPr="001A4DA6">
        <w:rPr>
          <w:sz w:val="24"/>
          <w:szCs w:val="24"/>
        </w:rPr>
        <w:t>pilsētplānošanas</w:t>
      </w:r>
      <w:proofErr w:type="spellEnd"/>
      <w:r w:rsidRPr="001A4DA6">
        <w:rPr>
          <w:sz w:val="24"/>
          <w:szCs w:val="24"/>
        </w:rPr>
        <w:t xml:space="preserve"> un </w:t>
      </w:r>
      <w:proofErr w:type="spellStart"/>
      <w:r w:rsidRPr="001A4DA6">
        <w:rPr>
          <w:sz w:val="24"/>
          <w:szCs w:val="24"/>
        </w:rPr>
        <w:t>būvniecības</w:t>
      </w:r>
      <w:proofErr w:type="spellEnd"/>
      <w:r w:rsidRPr="001A4DA6">
        <w:rPr>
          <w:sz w:val="24"/>
          <w:szCs w:val="24"/>
        </w:rPr>
        <w:t xml:space="preserve"> </w:t>
      </w:r>
      <w:proofErr w:type="spellStart"/>
      <w:r w:rsidRPr="001A4DA6">
        <w:rPr>
          <w:sz w:val="24"/>
          <w:szCs w:val="24"/>
        </w:rPr>
        <w:t>departamenta</w:t>
      </w:r>
      <w:proofErr w:type="spellEnd"/>
      <w:r w:rsidRPr="001A4DA6">
        <w:rPr>
          <w:sz w:val="24"/>
          <w:szCs w:val="24"/>
        </w:rPr>
        <w:t xml:space="preserve"> 2013. </w:t>
      </w:r>
      <w:proofErr w:type="spellStart"/>
      <w:proofErr w:type="gramStart"/>
      <w:r w:rsidRPr="001A4DA6">
        <w:rPr>
          <w:sz w:val="24"/>
          <w:szCs w:val="24"/>
        </w:rPr>
        <w:t>gada</w:t>
      </w:r>
      <w:proofErr w:type="spellEnd"/>
      <w:proofErr w:type="gramEnd"/>
      <w:r w:rsidRPr="001A4DA6">
        <w:rPr>
          <w:sz w:val="24"/>
          <w:szCs w:val="24"/>
        </w:rPr>
        <w:t xml:space="preserve"> 24. </w:t>
      </w:r>
      <w:proofErr w:type="spellStart"/>
      <w:proofErr w:type="gramStart"/>
      <w:r w:rsidRPr="001A4DA6">
        <w:rPr>
          <w:sz w:val="24"/>
          <w:szCs w:val="24"/>
        </w:rPr>
        <w:t>aprīļa</w:t>
      </w:r>
      <w:proofErr w:type="spellEnd"/>
      <w:proofErr w:type="gramEnd"/>
      <w:r w:rsidRPr="001A4DA6">
        <w:rPr>
          <w:sz w:val="24"/>
          <w:szCs w:val="24"/>
        </w:rPr>
        <w:t xml:space="preserve"> </w:t>
      </w:r>
      <w:proofErr w:type="spellStart"/>
      <w:r w:rsidRPr="001A4DA6">
        <w:rPr>
          <w:sz w:val="24"/>
          <w:szCs w:val="24"/>
        </w:rPr>
        <w:t>Plānošanas</w:t>
      </w:r>
      <w:proofErr w:type="spellEnd"/>
      <w:r w:rsidRPr="001A4DA6">
        <w:rPr>
          <w:sz w:val="24"/>
          <w:szCs w:val="24"/>
        </w:rPr>
        <w:t xml:space="preserve"> un </w:t>
      </w:r>
      <w:proofErr w:type="spellStart"/>
      <w:r w:rsidRPr="001A4DA6">
        <w:rPr>
          <w:sz w:val="24"/>
          <w:szCs w:val="24"/>
        </w:rPr>
        <w:t>arhitektūras</w:t>
      </w:r>
      <w:proofErr w:type="spellEnd"/>
      <w:r w:rsidRPr="001A4DA6">
        <w:rPr>
          <w:sz w:val="24"/>
          <w:szCs w:val="24"/>
        </w:rPr>
        <w:t xml:space="preserve"> </w:t>
      </w:r>
      <w:proofErr w:type="spellStart"/>
      <w:r w:rsidRPr="001A4DA6">
        <w:rPr>
          <w:sz w:val="24"/>
          <w:szCs w:val="24"/>
        </w:rPr>
        <w:t>uzdevumu</w:t>
      </w:r>
      <w:proofErr w:type="spellEnd"/>
      <w:r w:rsidRPr="001A4DA6">
        <w:rPr>
          <w:sz w:val="24"/>
          <w:szCs w:val="24"/>
        </w:rPr>
        <w:t xml:space="preserve"> Nr.8.3-2.1/99 </w:t>
      </w:r>
      <w:proofErr w:type="spellStart"/>
      <w:r w:rsidRPr="001A4DA6">
        <w:rPr>
          <w:sz w:val="24"/>
          <w:szCs w:val="24"/>
        </w:rPr>
        <w:t>kā</w:t>
      </w:r>
      <w:proofErr w:type="spellEnd"/>
      <w:r w:rsidRPr="001A4DA6">
        <w:rPr>
          <w:sz w:val="24"/>
          <w:szCs w:val="24"/>
        </w:rPr>
        <w:t xml:space="preserve"> </w:t>
      </w:r>
      <w:proofErr w:type="spellStart"/>
      <w:r w:rsidRPr="001A4DA6">
        <w:rPr>
          <w:sz w:val="24"/>
          <w:szCs w:val="24"/>
        </w:rPr>
        <w:t>arī</w:t>
      </w:r>
      <w:proofErr w:type="spellEnd"/>
      <w:r w:rsidRPr="001A4DA6">
        <w:rPr>
          <w:sz w:val="24"/>
          <w:szCs w:val="24"/>
        </w:rPr>
        <w:t xml:space="preserve"> LBN 003-01 </w:t>
      </w:r>
      <w:proofErr w:type="spellStart"/>
      <w:r w:rsidRPr="001A4DA6">
        <w:rPr>
          <w:sz w:val="24"/>
          <w:szCs w:val="24"/>
        </w:rPr>
        <w:t>Būvklimatoloģija</w:t>
      </w:r>
      <w:proofErr w:type="spellEnd"/>
      <w:r w:rsidRPr="001A4DA6">
        <w:rPr>
          <w:sz w:val="24"/>
          <w:szCs w:val="24"/>
        </w:rPr>
        <w:t>", LBN 208-00 "</w:t>
      </w:r>
      <w:proofErr w:type="spellStart"/>
      <w:r w:rsidRPr="001A4DA6">
        <w:rPr>
          <w:sz w:val="24"/>
          <w:szCs w:val="24"/>
        </w:rPr>
        <w:t>Publiskās</w:t>
      </w:r>
      <w:proofErr w:type="spellEnd"/>
      <w:r w:rsidRPr="001A4DA6">
        <w:rPr>
          <w:sz w:val="24"/>
          <w:szCs w:val="24"/>
        </w:rPr>
        <w:t xml:space="preserve"> </w:t>
      </w:r>
      <w:proofErr w:type="spellStart"/>
      <w:r w:rsidRPr="001A4DA6">
        <w:rPr>
          <w:sz w:val="24"/>
          <w:szCs w:val="24"/>
        </w:rPr>
        <w:t>ēkas</w:t>
      </w:r>
      <w:proofErr w:type="spellEnd"/>
      <w:r w:rsidRPr="001A4DA6">
        <w:rPr>
          <w:sz w:val="24"/>
          <w:szCs w:val="24"/>
        </w:rPr>
        <w:t xml:space="preserve"> un </w:t>
      </w:r>
      <w:proofErr w:type="spellStart"/>
      <w:r w:rsidRPr="001A4DA6">
        <w:rPr>
          <w:sz w:val="24"/>
          <w:szCs w:val="24"/>
        </w:rPr>
        <w:t>būves</w:t>
      </w:r>
      <w:proofErr w:type="spellEnd"/>
      <w:r w:rsidRPr="001A4DA6">
        <w:rPr>
          <w:sz w:val="24"/>
          <w:szCs w:val="24"/>
        </w:rPr>
        <w:t>", LBN 201-96 "</w:t>
      </w:r>
      <w:proofErr w:type="spellStart"/>
      <w:r w:rsidRPr="001A4DA6">
        <w:rPr>
          <w:sz w:val="24"/>
          <w:szCs w:val="24"/>
        </w:rPr>
        <w:t>Ugunsdrošības</w:t>
      </w:r>
      <w:proofErr w:type="spellEnd"/>
      <w:r w:rsidRPr="001A4DA6">
        <w:rPr>
          <w:sz w:val="24"/>
          <w:szCs w:val="24"/>
        </w:rPr>
        <w:t xml:space="preserve"> </w:t>
      </w:r>
      <w:proofErr w:type="spellStart"/>
      <w:r w:rsidRPr="001A4DA6">
        <w:rPr>
          <w:sz w:val="24"/>
          <w:szCs w:val="24"/>
        </w:rPr>
        <w:t>normas</w:t>
      </w:r>
      <w:proofErr w:type="spellEnd"/>
      <w:r w:rsidRPr="001A4DA6">
        <w:rPr>
          <w:sz w:val="24"/>
          <w:szCs w:val="24"/>
        </w:rPr>
        <w:t>", LBN 231-03 "</w:t>
      </w:r>
      <w:proofErr w:type="spellStart"/>
      <w:r w:rsidRPr="001A4DA6">
        <w:rPr>
          <w:sz w:val="24"/>
          <w:szCs w:val="24"/>
        </w:rPr>
        <w:t>Dzīvojamo</w:t>
      </w:r>
      <w:proofErr w:type="spellEnd"/>
      <w:r w:rsidRPr="001A4DA6">
        <w:rPr>
          <w:sz w:val="24"/>
          <w:szCs w:val="24"/>
        </w:rPr>
        <w:t xml:space="preserve"> un </w:t>
      </w:r>
      <w:proofErr w:type="spellStart"/>
      <w:r w:rsidRPr="001A4DA6">
        <w:rPr>
          <w:sz w:val="24"/>
          <w:szCs w:val="24"/>
        </w:rPr>
        <w:t>publisko</w:t>
      </w:r>
      <w:proofErr w:type="spellEnd"/>
      <w:r w:rsidRPr="001A4DA6">
        <w:rPr>
          <w:sz w:val="24"/>
          <w:szCs w:val="24"/>
        </w:rPr>
        <w:t xml:space="preserve"> </w:t>
      </w:r>
      <w:proofErr w:type="spellStart"/>
      <w:r w:rsidRPr="001A4DA6">
        <w:rPr>
          <w:sz w:val="24"/>
          <w:szCs w:val="24"/>
        </w:rPr>
        <w:t>ēku</w:t>
      </w:r>
      <w:proofErr w:type="spellEnd"/>
      <w:r w:rsidRPr="001A4DA6">
        <w:rPr>
          <w:sz w:val="24"/>
          <w:szCs w:val="24"/>
        </w:rPr>
        <w:t xml:space="preserve"> </w:t>
      </w:r>
      <w:proofErr w:type="spellStart"/>
      <w:r w:rsidRPr="001A4DA6">
        <w:rPr>
          <w:sz w:val="24"/>
          <w:szCs w:val="24"/>
        </w:rPr>
        <w:t>apkure</w:t>
      </w:r>
      <w:proofErr w:type="spellEnd"/>
      <w:r w:rsidRPr="001A4DA6">
        <w:rPr>
          <w:sz w:val="24"/>
          <w:szCs w:val="24"/>
        </w:rPr>
        <w:t xml:space="preserve"> un </w:t>
      </w:r>
      <w:proofErr w:type="spellStart"/>
      <w:r w:rsidRPr="001A4DA6">
        <w:rPr>
          <w:sz w:val="24"/>
          <w:szCs w:val="24"/>
        </w:rPr>
        <w:t>ventilācija</w:t>
      </w:r>
      <w:proofErr w:type="spellEnd"/>
      <w:r w:rsidRPr="001A4DA6">
        <w:rPr>
          <w:sz w:val="24"/>
          <w:szCs w:val="24"/>
        </w:rPr>
        <w:t xml:space="preserve">", </w:t>
      </w:r>
      <w:proofErr w:type="spellStart"/>
      <w:r w:rsidRPr="001A4DA6">
        <w:rPr>
          <w:sz w:val="24"/>
          <w:szCs w:val="24"/>
        </w:rPr>
        <w:t>gāzes</w:t>
      </w:r>
      <w:proofErr w:type="spellEnd"/>
      <w:r w:rsidRPr="001A4DA6">
        <w:rPr>
          <w:sz w:val="24"/>
          <w:szCs w:val="24"/>
        </w:rPr>
        <w:t xml:space="preserve"> </w:t>
      </w:r>
      <w:proofErr w:type="spellStart"/>
      <w:r w:rsidRPr="001A4DA6">
        <w:rPr>
          <w:sz w:val="24"/>
          <w:szCs w:val="24"/>
        </w:rPr>
        <w:t>vadu</w:t>
      </w:r>
      <w:proofErr w:type="spellEnd"/>
      <w:r w:rsidRPr="001A4DA6">
        <w:rPr>
          <w:sz w:val="24"/>
          <w:szCs w:val="24"/>
        </w:rPr>
        <w:t xml:space="preserve"> un </w:t>
      </w:r>
      <w:proofErr w:type="spellStart"/>
      <w:r w:rsidRPr="001A4DA6">
        <w:rPr>
          <w:sz w:val="24"/>
          <w:szCs w:val="24"/>
        </w:rPr>
        <w:t>gāzes</w:t>
      </w:r>
      <w:proofErr w:type="spellEnd"/>
      <w:r w:rsidRPr="001A4DA6">
        <w:rPr>
          <w:sz w:val="24"/>
          <w:szCs w:val="24"/>
        </w:rPr>
        <w:t xml:space="preserve"> </w:t>
      </w:r>
      <w:proofErr w:type="spellStart"/>
      <w:r w:rsidRPr="001A4DA6">
        <w:rPr>
          <w:sz w:val="24"/>
          <w:szCs w:val="24"/>
        </w:rPr>
        <w:t>iekārtu</w:t>
      </w:r>
      <w:proofErr w:type="spellEnd"/>
      <w:r w:rsidRPr="001A4DA6">
        <w:rPr>
          <w:sz w:val="24"/>
          <w:szCs w:val="24"/>
        </w:rPr>
        <w:t xml:space="preserve"> </w:t>
      </w:r>
      <w:proofErr w:type="spellStart"/>
      <w:r w:rsidRPr="001A4DA6">
        <w:rPr>
          <w:sz w:val="24"/>
          <w:szCs w:val="24"/>
        </w:rPr>
        <w:t>būvēšana</w:t>
      </w:r>
      <w:proofErr w:type="spellEnd"/>
      <w:r w:rsidRPr="001A4DA6">
        <w:rPr>
          <w:sz w:val="24"/>
          <w:szCs w:val="24"/>
        </w:rPr>
        <w:t xml:space="preserve">, </w:t>
      </w:r>
      <w:proofErr w:type="spellStart"/>
      <w:r w:rsidRPr="001A4DA6">
        <w:rPr>
          <w:sz w:val="24"/>
          <w:szCs w:val="24"/>
        </w:rPr>
        <w:t>montāža</w:t>
      </w:r>
      <w:proofErr w:type="spellEnd"/>
      <w:r w:rsidRPr="001A4DA6">
        <w:rPr>
          <w:sz w:val="24"/>
          <w:szCs w:val="24"/>
        </w:rPr>
        <w:t xml:space="preserve"> un </w:t>
      </w:r>
      <w:proofErr w:type="spellStart"/>
      <w:r w:rsidRPr="001A4DA6">
        <w:rPr>
          <w:sz w:val="24"/>
          <w:szCs w:val="24"/>
        </w:rPr>
        <w:t>izmēģināšana</w:t>
      </w:r>
      <w:proofErr w:type="spellEnd"/>
      <w:r w:rsidRPr="001A4DA6">
        <w:rPr>
          <w:sz w:val="24"/>
          <w:szCs w:val="24"/>
        </w:rPr>
        <w:t xml:space="preserve"> </w:t>
      </w:r>
      <w:proofErr w:type="spellStart"/>
      <w:r w:rsidRPr="001A4DA6">
        <w:rPr>
          <w:sz w:val="24"/>
          <w:szCs w:val="24"/>
        </w:rPr>
        <w:t>jāveic</w:t>
      </w:r>
      <w:proofErr w:type="spellEnd"/>
      <w:r w:rsidRPr="001A4DA6">
        <w:rPr>
          <w:sz w:val="24"/>
          <w:szCs w:val="24"/>
        </w:rPr>
        <w:t xml:space="preserve"> </w:t>
      </w:r>
      <w:proofErr w:type="spellStart"/>
      <w:r w:rsidRPr="001A4DA6">
        <w:rPr>
          <w:sz w:val="24"/>
          <w:szCs w:val="24"/>
        </w:rPr>
        <w:t>saskaņa</w:t>
      </w:r>
      <w:proofErr w:type="spellEnd"/>
      <w:r w:rsidRPr="001A4DA6">
        <w:rPr>
          <w:sz w:val="24"/>
          <w:szCs w:val="24"/>
        </w:rPr>
        <w:t xml:space="preserve"> </w:t>
      </w:r>
      <w:proofErr w:type="spellStart"/>
      <w:r w:rsidRPr="001A4DA6">
        <w:rPr>
          <w:sz w:val="24"/>
          <w:szCs w:val="24"/>
        </w:rPr>
        <w:t>ar</w:t>
      </w:r>
      <w:proofErr w:type="spellEnd"/>
      <w:r w:rsidRPr="001A4DA6">
        <w:rPr>
          <w:sz w:val="24"/>
          <w:szCs w:val="24"/>
        </w:rPr>
        <w:t xml:space="preserve"> LBN 242-02, LBN 241-03 </w:t>
      </w:r>
      <w:proofErr w:type="spellStart"/>
      <w:r w:rsidRPr="001A4DA6">
        <w:rPr>
          <w:sz w:val="24"/>
          <w:szCs w:val="24"/>
        </w:rPr>
        <w:t>prasībām</w:t>
      </w:r>
      <w:proofErr w:type="spellEnd"/>
      <w:r w:rsidRPr="001A4DA6">
        <w:rPr>
          <w:sz w:val="24"/>
          <w:szCs w:val="24"/>
        </w:rPr>
        <w:t>.</w:t>
      </w:r>
    </w:p>
    <w:p w:rsidR="00874B15" w:rsidRDefault="00874B15" w:rsidP="006D319B">
      <w:pPr>
        <w:widowControl/>
        <w:spacing w:line="360" w:lineRule="auto"/>
        <w:rPr>
          <w:sz w:val="24"/>
          <w:szCs w:val="24"/>
        </w:rPr>
      </w:pPr>
      <w:r>
        <w:rPr>
          <w:sz w:val="24"/>
          <w:szCs w:val="24"/>
        </w:rPr>
        <w:tab/>
      </w:r>
      <w:proofErr w:type="spellStart"/>
      <w:proofErr w:type="gramStart"/>
      <w:r w:rsidRPr="00584926">
        <w:rPr>
          <w:sz w:val="24"/>
          <w:szCs w:val="24"/>
        </w:rPr>
        <w:t>Projektā</w:t>
      </w:r>
      <w:proofErr w:type="spellEnd"/>
      <w:r w:rsidRPr="00584926">
        <w:rPr>
          <w:sz w:val="24"/>
          <w:szCs w:val="24"/>
        </w:rPr>
        <w:t xml:space="preserve"> </w:t>
      </w:r>
      <w:proofErr w:type="spellStart"/>
      <w:r w:rsidRPr="00584926">
        <w:rPr>
          <w:sz w:val="24"/>
          <w:szCs w:val="24"/>
        </w:rPr>
        <w:t>katlu</w:t>
      </w:r>
      <w:proofErr w:type="spellEnd"/>
      <w:r w:rsidRPr="00584926">
        <w:rPr>
          <w:sz w:val="24"/>
          <w:szCs w:val="24"/>
        </w:rPr>
        <w:t xml:space="preserve"> </w:t>
      </w:r>
      <w:proofErr w:type="spellStart"/>
      <w:r w:rsidRPr="00584926">
        <w:rPr>
          <w:sz w:val="24"/>
          <w:szCs w:val="24"/>
        </w:rPr>
        <w:t>telpās</w:t>
      </w:r>
      <w:proofErr w:type="spellEnd"/>
      <w:r w:rsidRPr="00584926">
        <w:rPr>
          <w:sz w:val="24"/>
          <w:szCs w:val="24"/>
        </w:rPr>
        <w:t xml:space="preserve"> </w:t>
      </w:r>
      <w:proofErr w:type="spellStart"/>
      <w:r w:rsidRPr="00584926">
        <w:rPr>
          <w:sz w:val="24"/>
          <w:szCs w:val="24"/>
        </w:rPr>
        <w:t>grīdas</w:t>
      </w:r>
      <w:proofErr w:type="spellEnd"/>
      <w:r w:rsidRPr="00584926">
        <w:rPr>
          <w:sz w:val="24"/>
          <w:szCs w:val="24"/>
        </w:rPr>
        <w:t xml:space="preserve"> </w:t>
      </w:r>
      <w:proofErr w:type="spellStart"/>
      <w:r w:rsidRPr="00584926">
        <w:rPr>
          <w:sz w:val="24"/>
          <w:szCs w:val="24"/>
        </w:rPr>
        <w:t>atzīme</w:t>
      </w:r>
      <w:proofErr w:type="spellEnd"/>
      <w:r w:rsidRPr="00584926">
        <w:rPr>
          <w:sz w:val="24"/>
          <w:szCs w:val="24"/>
        </w:rPr>
        <w:t xml:space="preserve"> </w:t>
      </w:r>
      <w:proofErr w:type="spellStart"/>
      <w:r w:rsidRPr="00584926">
        <w:rPr>
          <w:sz w:val="24"/>
          <w:szCs w:val="24"/>
        </w:rPr>
        <w:t>ir</w:t>
      </w:r>
      <w:proofErr w:type="spellEnd"/>
      <w:r w:rsidRPr="00584926">
        <w:rPr>
          <w:sz w:val="24"/>
          <w:szCs w:val="24"/>
        </w:rPr>
        <w:t xml:space="preserve"> </w:t>
      </w:r>
      <w:proofErr w:type="spellStart"/>
      <w:r w:rsidRPr="00584926">
        <w:rPr>
          <w:sz w:val="24"/>
          <w:szCs w:val="24"/>
        </w:rPr>
        <w:t>pieņemta</w:t>
      </w:r>
      <w:proofErr w:type="spellEnd"/>
      <w:r w:rsidRPr="00584926">
        <w:rPr>
          <w:sz w:val="24"/>
          <w:szCs w:val="24"/>
        </w:rPr>
        <w:t xml:space="preserve"> +0.000.</w:t>
      </w:r>
      <w:proofErr w:type="gramEnd"/>
      <w:r w:rsidRPr="00584926">
        <w:rPr>
          <w:sz w:val="24"/>
          <w:szCs w:val="24"/>
        </w:rPr>
        <w:t xml:space="preserve"> </w:t>
      </w:r>
    </w:p>
    <w:p w:rsidR="00874B15" w:rsidRDefault="00874B15" w:rsidP="006D319B">
      <w:pPr>
        <w:widowControl/>
        <w:spacing w:line="360" w:lineRule="auto"/>
        <w:rPr>
          <w:rFonts w:eastAsia="Times New Roman"/>
          <w:spacing w:val="-1"/>
          <w:sz w:val="24"/>
          <w:szCs w:val="24"/>
          <w:lang w:val="lv-LV"/>
        </w:rPr>
      </w:pPr>
      <w:r>
        <w:rPr>
          <w:sz w:val="24"/>
          <w:szCs w:val="24"/>
        </w:rPr>
        <w:tab/>
      </w:r>
      <w:r w:rsidRPr="00E84F2F">
        <w:rPr>
          <w:spacing w:val="-1"/>
          <w:sz w:val="24"/>
          <w:szCs w:val="24"/>
          <w:lang w:val="lv-LV"/>
        </w:rPr>
        <w:t xml:space="preserve">Apkures ierīču telpā </w:t>
      </w:r>
      <w:r>
        <w:rPr>
          <w:spacing w:val="-1"/>
          <w:sz w:val="24"/>
          <w:szCs w:val="24"/>
          <w:lang w:val="lv-LV"/>
        </w:rPr>
        <w:t>paredzēts viens firmas</w:t>
      </w:r>
      <w:r w:rsidRPr="00E84F2F">
        <w:rPr>
          <w:rFonts w:eastAsia="Times New Roman"/>
          <w:spacing w:val="-1"/>
          <w:sz w:val="24"/>
          <w:szCs w:val="24"/>
          <w:lang w:val="lv-LV"/>
        </w:rPr>
        <w:t xml:space="preserve"> </w:t>
      </w:r>
      <w:r>
        <w:rPr>
          <w:rFonts w:eastAsia="Times New Roman"/>
          <w:spacing w:val="-1"/>
          <w:sz w:val="24"/>
          <w:szCs w:val="24"/>
          <w:lang w:val="lv-LV"/>
        </w:rPr>
        <w:t xml:space="preserve">SIA”KOMFORTS” </w:t>
      </w:r>
      <w:r w:rsidRPr="00E84F2F">
        <w:rPr>
          <w:spacing w:val="-1"/>
          <w:sz w:val="24"/>
          <w:szCs w:val="24"/>
          <w:lang w:val="lv-LV"/>
        </w:rPr>
        <w:t xml:space="preserve">cietā kurināmā </w:t>
      </w:r>
      <w:r>
        <w:rPr>
          <w:rFonts w:eastAsia="Times New Roman"/>
          <w:spacing w:val="-1"/>
          <w:sz w:val="24"/>
          <w:szCs w:val="24"/>
          <w:lang w:val="lv-LV"/>
        </w:rPr>
        <w:t>katls AK-300,  ar siltuma jaudu N=30</w:t>
      </w:r>
      <w:r w:rsidRPr="00D579A0">
        <w:rPr>
          <w:rFonts w:eastAsia="Times New Roman"/>
          <w:spacing w:val="-1"/>
          <w:sz w:val="24"/>
          <w:szCs w:val="24"/>
          <w:lang w:val="lv-LV"/>
        </w:rPr>
        <w:t xml:space="preserve">0,0kW </w:t>
      </w:r>
      <w:r w:rsidRPr="00E84F2F">
        <w:rPr>
          <w:spacing w:val="-1"/>
          <w:sz w:val="24"/>
          <w:szCs w:val="24"/>
          <w:lang w:val="lv-LV"/>
        </w:rPr>
        <w:t>kurinām</w:t>
      </w:r>
      <w:r>
        <w:rPr>
          <w:rFonts w:eastAsia="Times New Roman"/>
          <w:spacing w:val="-1"/>
          <w:sz w:val="24"/>
          <w:szCs w:val="24"/>
          <w:lang w:val="lv-LV"/>
        </w:rPr>
        <w:t>s</w:t>
      </w:r>
      <w:r w:rsidRPr="00E84F2F">
        <w:rPr>
          <w:rFonts w:eastAsia="Times New Roman"/>
          <w:spacing w:val="-1"/>
          <w:sz w:val="24"/>
          <w:szCs w:val="24"/>
          <w:lang w:val="lv-LV"/>
        </w:rPr>
        <w:t xml:space="preserve"> ar </w:t>
      </w:r>
      <w:r>
        <w:rPr>
          <w:rFonts w:eastAsia="Times New Roman"/>
          <w:spacing w:val="-1"/>
          <w:sz w:val="24"/>
          <w:szCs w:val="24"/>
          <w:lang w:val="lv-LV"/>
        </w:rPr>
        <w:t xml:space="preserve">malku </w:t>
      </w:r>
      <w:r>
        <w:rPr>
          <w:spacing w:val="-1"/>
          <w:sz w:val="24"/>
          <w:szCs w:val="24"/>
          <w:lang w:val="lv-LV"/>
        </w:rPr>
        <w:t xml:space="preserve">vai oglēm. </w:t>
      </w:r>
      <w:r>
        <w:rPr>
          <w:rFonts w:eastAsia="Times New Roman"/>
          <w:spacing w:val="-1"/>
          <w:sz w:val="24"/>
          <w:szCs w:val="24"/>
          <w:lang w:val="lv-LV"/>
        </w:rPr>
        <w:t>Katl</w:t>
      </w:r>
      <w:r>
        <w:rPr>
          <w:spacing w:val="-1"/>
          <w:sz w:val="24"/>
          <w:szCs w:val="24"/>
          <w:lang w:val="lv-LV"/>
        </w:rPr>
        <w:t>am ir paredzēts</w:t>
      </w:r>
      <w:r>
        <w:rPr>
          <w:rFonts w:eastAsia="Times New Roman"/>
          <w:spacing w:val="-1"/>
          <w:sz w:val="24"/>
          <w:szCs w:val="24"/>
          <w:lang w:val="lv-LV"/>
        </w:rPr>
        <w:t xml:space="preserve"> </w:t>
      </w:r>
      <w:r>
        <w:rPr>
          <w:spacing w:val="-1"/>
          <w:sz w:val="24"/>
          <w:szCs w:val="24"/>
          <w:lang w:val="lv-LV"/>
        </w:rPr>
        <w:t>12m augsts tērauda dūmvads</w:t>
      </w:r>
      <w:r>
        <w:rPr>
          <w:rFonts w:eastAsia="Times New Roman"/>
          <w:spacing w:val="-1"/>
          <w:sz w:val="24"/>
          <w:szCs w:val="24"/>
          <w:lang w:val="lv-LV"/>
        </w:rPr>
        <w:t xml:space="preserve"> Dn400. </w:t>
      </w:r>
      <w:r>
        <w:rPr>
          <w:spacing w:val="-1"/>
          <w:sz w:val="24"/>
          <w:szCs w:val="24"/>
          <w:lang w:val="lv-LV"/>
        </w:rPr>
        <w:t>Dūmvad</w:t>
      </w:r>
      <w:r>
        <w:rPr>
          <w:rFonts w:eastAsia="Times New Roman"/>
          <w:spacing w:val="-1"/>
          <w:sz w:val="24"/>
          <w:szCs w:val="24"/>
          <w:lang w:val="lv-LV"/>
        </w:rPr>
        <w:t xml:space="preserve">u </w:t>
      </w:r>
      <w:r>
        <w:rPr>
          <w:spacing w:val="-1"/>
          <w:sz w:val="24"/>
          <w:szCs w:val="24"/>
          <w:lang w:val="lv-LV"/>
        </w:rPr>
        <w:t>augstuma atzīmes precizēt uz vietas</w:t>
      </w:r>
      <w:r>
        <w:rPr>
          <w:rFonts w:eastAsia="Times New Roman"/>
          <w:spacing w:val="-1"/>
          <w:sz w:val="24"/>
          <w:szCs w:val="24"/>
          <w:lang w:val="lv-LV"/>
        </w:rPr>
        <w:t xml:space="preserve">. </w:t>
      </w:r>
      <w:r w:rsidRPr="00E84F2F">
        <w:rPr>
          <w:rFonts w:eastAsia="Times New Roman"/>
          <w:spacing w:val="-1"/>
          <w:sz w:val="24"/>
          <w:szCs w:val="24"/>
          <w:lang w:val="lv-LV"/>
        </w:rPr>
        <w:t>Apkures iek</w:t>
      </w:r>
      <w:r>
        <w:rPr>
          <w:spacing w:val="-1"/>
          <w:sz w:val="24"/>
          <w:szCs w:val="24"/>
          <w:lang w:val="lv-LV"/>
        </w:rPr>
        <w:t>ārtu telpā ir paredzēta 3-kārtīga gaisa apmaiņa, kas darbojas uz gravitācijas spiediena pamata un nodrošina degšanai nepieciešamo gaisa daudzumu. Gaisa nosūcei ir paredzēts gaisa vads ar deflektoru ar diametru Dn40</w:t>
      </w:r>
      <w:r>
        <w:rPr>
          <w:rFonts w:eastAsia="Times New Roman"/>
          <w:spacing w:val="-1"/>
          <w:sz w:val="24"/>
          <w:szCs w:val="24"/>
          <w:lang w:val="lv-LV"/>
        </w:rPr>
        <w:t>0</w:t>
      </w:r>
      <w:r>
        <w:rPr>
          <w:spacing w:val="-1"/>
          <w:sz w:val="24"/>
          <w:szCs w:val="24"/>
          <w:lang w:val="lv-LV"/>
        </w:rPr>
        <w:t xml:space="preserve">. Gaisa pieplūde tiek nodrošināta ar restes  </w:t>
      </w:r>
      <w:r>
        <w:rPr>
          <w:rFonts w:eastAsia="Times New Roman"/>
          <w:spacing w:val="-1"/>
          <w:sz w:val="24"/>
          <w:szCs w:val="24"/>
          <w:lang w:val="lv-LV"/>
        </w:rPr>
        <w:t xml:space="preserve">600x600 </w:t>
      </w:r>
      <w:r w:rsidRPr="00E84F2F">
        <w:rPr>
          <w:spacing w:val="-1"/>
          <w:sz w:val="24"/>
          <w:szCs w:val="24"/>
          <w:lang w:val="lv-LV"/>
        </w:rPr>
        <w:t>palīdzību.</w:t>
      </w:r>
    </w:p>
    <w:p w:rsidR="00874B15" w:rsidRPr="0063514E" w:rsidRDefault="00874B15" w:rsidP="0063514E">
      <w:pPr>
        <w:widowControl/>
        <w:spacing w:line="360" w:lineRule="auto"/>
        <w:rPr>
          <w:rFonts w:eastAsia="Times New Roman"/>
          <w:spacing w:val="-1"/>
          <w:sz w:val="24"/>
          <w:szCs w:val="24"/>
          <w:lang w:val="lv-LV"/>
        </w:rPr>
      </w:pPr>
      <w:r>
        <w:rPr>
          <w:rFonts w:eastAsia="Times New Roman"/>
          <w:spacing w:val="-1"/>
          <w:sz w:val="24"/>
          <w:szCs w:val="24"/>
          <w:lang w:val="lv-LV"/>
        </w:rPr>
        <w:tab/>
      </w:r>
      <w:r w:rsidRPr="0063514E">
        <w:rPr>
          <w:rFonts w:eastAsia="Times New Roman"/>
          <w:spacing w:val="-1"/>
          <w:sz w:val="24"/>
          <w:szCs w:val="24"/>
          <w:lang w:val="lv-LV"/>
        </w:rPr>
        <w:t xml:space="preserve"> </w:t>
      </w:r>
      <w:r w:rsidRPr="0063514E">
        <w:rPr>
          <w:spacing w:val="-1"/>
          <w:sz w:val="24"/>
          <w:szCs w:val="24"/>
          <w:lang w:val="lv-LV"/>
        </w:rPr>
        <w:t xml:space="preserve">Katla vadību nodrošina apkures </w:t>
      </w:r>
      <w:r w:rsidRPr="0063514E">
        <w:rPr>
          <w:rFonts w:eastAsia="Times New Roman"/>
          <w:spacing w:val="-1"/>
          <w:sz w:val="24"/>
          <w:szCs w:val="24"/>
          <w:lang w:val="lv-LV"/>
        </w:rPr>
        <w:t>firmas „SIEMENS” processors RMK770</w:t>
      </w:r>
      <w:r w:rsidRPr="0063514E">
        <w:rPr>
          <w:spacing w:val="-1"/>
          <w:sz w:val="24"/>
          <w:szCs w:val="24"/>
          <w:lang w:val="lv-LV"/>
        </w:rPr>
        <w:t>, tas nodrošinās apkures un karstā ūdens kontūru patstāvīgu darbību pēc iepriekš uzdotiem parametriem atkarībā no āra gaisa T°C.</w:t>
      </w:r>
      <w:r w:rsidRPr="00E84F2F">
        <w:rPr>
          <w:rFonts w:eastAsia="Times New Roman"/>
          <w:spacing w:val="-1"/>
          <w:sz w:val="24"/>
          <w:szCs w:val="24"/>
          <w:lang w:val="lv-LV"/>
        </w:rPr>
        <w:t xml:space="preserve"> </w:t>
      </w:r>
    </w:p>
    <w:p w:rsidR="00874B15" w:rsidRDefault="00874B15" w:rsidP="006D319B">
      <w:pPr>
        <w:widowControl/>
        <w:spacing w:line="360" w:lineRule="auto"/>
        <w:jc w:val="both"/>
        <w:rPr>
          <w:rFonts w:eastAsia="Times New Roman"/>
          <w:spacing w:val="-1"/>
          <w:sz w:val="24"/>
          <w:szCs w:val="24"/>
          <w:lang w:val="lv-LV"/>
        </w:rPr>
      </w:pPr>
      <w:r>
        <w:rPr>
          <w:rFonts w:eastAsia="Times New Roman"/>
          <w:spacing w:val="-1"/>
          <w:sz w:val="24"/>
          <w:szCs w:val="24"/>
          <w:lang w:val="lv-LV"/>
        </w:rPr>
        <w:tab/>
      </w:r>
      <w:r w:rsidRPr="00E84F2F">
        <w:rPr>
          <w:rFonts w:eastAsia="Times New Roman"/>
          <w:spacing w:val="-1"/>
          <w:sz w:val="24"/>
          <w:szCs w:val="24"/>
          <w:lang w:val="lv-LV"/>
        </w:rPr>
        <w:t>Katlu apsa</w:t>
      </w:r>
      <w:r>
        <w:rPr>
          <w:spacing w:val="-1"/>
          <w:sz w:val="24"/>
          <w:szCs w:val="24"/>
          <w:lang w:val="lv-LV"/>
        </w:rPr>
        <w:t>istē ir paredzēts hidrauliskais atdalītājs „MAGRA”</w:t>
      </w:r>
      <w:r>
        <w:rPr>
          <w:rFonts w:eastAsia="Times New Roman"/>
          <w:spacing w:val="-1"/>
          <w:sz w:val="24"/>
          <w:szCs w:val="24"/>
          <w:lang w:val="lv-LV"/>
        </w:rPr>
        <w:t xml:space="preserve"> </w:t>
      </w:r>
      <w:r w:rsidRPr="009F7AAD">
        <w:rPr>
          <w:rFonts w:eastAsia="Times New Roman"/>
          <w:spacing w:val="-1"/>
          <w:sz w:val="24"/>
          <w:szCs w:val="24"/>
          <w:lang w:val="lv-LV"/>
        </w:rPr>
        <w:t xml:space="preserve">WST </w:t>
      </w:r>
      <w:r>
        <w:rPr>
          <w:rFonts w:eastAsia="Times New Roman"/>
          <w:spacing w:val="-1"/>
          <w:sz w:val="24"/>
          <w:szCs w:val="24"/>
          <w:lang w:val="lv-LV"/>
        </w:rPr>
        <w:t>120</w:t>
      </w:r>
      <w:r w:rsidRPr="009F7AAD">
        <w:rPr>
          <w:rFonts w:eastAsia="Times New Roman"/>
          <w:spacing w:val="-1"/>
          <w:sz w:val="24"/>
          <w:szCs w:val="24"/>
          <w:lang w:val="lv-LV"/>
        </w:rPr>
        <w:t>, Dn</w:t>
      </w:r>
      <w:r>
        <w:rPr>
          <w:rFonts w:eastAsia="Times New Roman"/>
          <w:spacing w:val="-1"/>
          <w:sz w:val="24"/>
          <w:szCs w:val="24"/>
          <w:lang w:val="lv-LV"/>
        </w:rPr>
        <w:t>65</w:t>
      </w:r>
      <w:r w:rsidRPr="009F7AAD">
        <w:rPr>
          <w:rFonts w:eastAsia="Times New Roman"/>
          <w:spacing w:val="-1"/>
          <w:sz w:val="24"/>
          <w:szCs w:val="24"/>
          <w:lang w:val="lv-LV"/>
        </w:rPr>
        <w:t xml:space="preserve">, Q </w:t>
      </w:r>
      <w:r>
        <w:rPr>
          <w:rFonts w:eastAsia="Times New Roman"/>
          <w:spacing w:val="-1"/>
          <w:sz w:val="24"/>
          <w:szCs w:val="24"/>
          <w:lang w:val="lv-LV"/>
        </w:rPr>
        <w:t>12</w:t>
      </w:r>
      <w:r w:rsidRPr="009F7AAD">
        <w:rPr>
          <w:rFonts w:eastAsia="Times New Roman"/>
          <w:spacing w:val="-1"/>
          <w:sz w:val="24"/>
          <w:szCs w:val="24"/>
          <w:lang w:val="lv-LV"/>
        </w:rPr>
        <w:t>m3/h</w:t>
      </w:r>
      <w:r>
        <w:rPr>
          <w:rFonts w:eastAsia="Times New Roman"/>
          <w:spacing w:val="-1"/>
          <w:sz w:val="24"/>
          <w:szCs w:val="24"/>
          <w:lang w:val="lv-LV"/>
        </w:rPr>
        <w:t xml:space="preserve">. </w:t>
      </w:r>
      <w:r w:rsidRPr="00E84F2F">
        <w:rPr>
          <w:spacing w:val="-1"/>
          <w:sz w:val="24"/>
          <w:szCs w:val="24"/>
          <w:lang w:val="lv-LV"/>
        </w:rPr>
        <w:t>Cauruļvadu minimālie kritumi apkures iekārtu telpās ir 2%.</w:t>
      </w:r>
      <w:r>
        <w:rPr>
          <w:rFonts w:eastAsia="Times New Roman"/>
          <w:spacing w:val="-1"/>
          <w:sz w:val="24"/>
          <w:szCs w:val="24"/>
          <w:lang w:val="lv-LV"/>
        </w:rPr>
        <w:t xml:space="preserve"> </w:t>
      </w:r>
      <w:r w:rsidRPr="00E84F2F">
        <w:rPr>
          <w:spacing w:val="-1"/>
          <w:sz w:val="24"/>
          <w:szCs w:val="24"/>
          <w:lang w:val="lv-LV"/>
        </w:rPr>
        <w:t>Apkures agregāt</w:t>
      </w:r>
      <w:r>
        <w:rPr>
          <w:rFonts w:eastAsia="Times New Roman"/>
          <w:spacing w:val="-1"/>
          <w:sz w:val="24"/>
          <w:szCs w:val="24"/>
          <w:lang w:val="lv-LV"/>
        </w:rPr>
        <w:t>u</w:t>
      </w:r>
      <w:r w:rsidRPr="00E84F2F">
        <w:rPr>
          <w:spacing w:val="-1"/>
          <w:sz w:val="24"/>
          <w:szCs w:val="24"/>
          <w:lang w:val="lv-LV"/>
        </w:rPr>
        <w:t xml:space="preserve"> apsaistē </w:t>
      </w:r>
      <w:r>
        <w:rPr>
          <w:rFonts w:eastAsia="Times New Roman"/>
          <w:spacing w:val="-1"/>
          <w:sz w:val="24"/>
          <w:szCs w:val="24"/>
          <w:lang w:val="lv-LV"/>
        </w:rPr>
        <w:t xml:space="preserve">ir </w:t>
      </w:r>
      <w:r w:rsidRPr="00E84F2F">
        <w:rPr>
          <w:spacing w:val="-1"/>
          <w:sz w:val="24"/>
          <w:szCs w:val="24"/>
          <w:lang w:val="lv-LV"/>
        </w:rPr>
        <w:t>paredzēt</w:t>
      </w:r>
      <w:r>
        <w:rPr>
          <w:rFonts w:eastAsia="Times New Roman"/>
          <w:spacing w:val="-1"/>
          <w:sz w:val="24"/>
          <w:szCs w:val="24"/>
          <w:lang w:val="lv-LV"/>
        </w:rPr>
        <w:t xml:space="preserve">s viens </w:t>
      </w:r>
      <w:r>
        <w:rPr>
          <w:spacing w:val="-1"/>
          <w:sz w:val="24"/>
          <w:szCs w:val="24"/>
          <w:lang w:val="lv-LV"/>
        </w:rPr>
        <w:t xml:space="preserve">atkarīgs apkures kontūrs, kas nodrošina siltumapgādi </w:t>
      </w:r>
      <w:r w:rsidRPr="00E84F2F">
        <w:rPr>
          <w:spacing w:val="-1"/>
          <w:sz w:val="24"/>
          <w:szCs w:val="24"/>
          <w:lang w:val="lv-LV"/>
        </w:rPr>
        <w:t>siltumnesēja sajaukšanas mezgl</w:t>
      </w:r>
      <w:r>
        <w:rPr>
          <w:rFonts w:eastAsia="Times New Roman"/>
          <w:spacing w:val="-1"/>
          <w:sz w:val="24"/>
          <w:szCs w:val="24"/>
          <w:lang w:val="lv-LV"/>
        </w:rPr>
        <w:t>i</w:t>
      </w:r>
      <w:r>
        <w:rPr>
          <w:spacing w:val="-1"/>
          <w:sz w:val="24"/>
          <w:szCs w:val="24"/>
          <w:lang w:val="lv-LV"/>
        </w:rPr>
        <w:t>em siltumnīcās</w:t>
      </w:r>
      <w:r>
        <w:rPr>
          <w:rFonts w:eastAsia="Times New Roman"/>
          <w:spacing w:val="-1"/>
          <w:sz w:val="24"/>
          <w:szCs w:val="24"/>
          <w:lang w:val="lv-LV"/>
        </w:rPr>
        <w:t>.</w:t>
      </w:r>
      <w:r w:rsidRPr="00E84F2F">
        <w:rPr>
          <w:rFonts w:eastAsia="Times New Roman"/>
          <w:spacing w:val="-1"/>
          <w:sz w:val="24"/>
          <w:szCs w:val="24"/>
          <w:lang w:val="lv-LV"/>
        </w:rPr>
        <w:t xml:space="preserve"> </w:t>
      </w:r>
      <w:r>
        <w:rPr>
          <w:spacing w:val="-1"/>
          <w:sz w:val="24"/>
          <w:szCs w:val="24"/>
          <w:lang w:val="lv-LV"/>
        </w:rPr>
        <w:t xml:space="preserve">Siltumapgādes sistēmu paredzēts uzpildīt ar ķīmiski saatvotu ūdeni. Siltumnesēja grafiks </w:t>
      </w:r>
      <w:r>
        <w:rPr>
          <w:rFonts w:eastAsia="Times New Roman"/>
          <w:spacing w:val="-1"/>
          <w:sz w:val="24"/>
          <w:szCs w:val="24"/>
          <w:lang w:val="lv-LV"/>
        </w:rPr>
        <w:t>ar parametriem 80-60</w:t>
      </w:r>
      <w:r w:rsidRPr="00E84F2F">
        <w:rPr>
          <w:rFonts w:eastAsia="Times New Roman"/>
          <w:spacing w:val="-1"/>
          <w:sz w:val="24"/>
          <w:szCs w:val="24"/>
          <w:lang w:val="lv-LV"/>
        </w:rPr>
        <w:t xml:space="preserve">°C. </w:t>
      </w:r>
      <w:r w:rsidRPr="00E84F2F">
        <w:rPr>
          <w:spacing w:val="-1"/>
          <w:sz w:val="24"/>
          <w:szCs w:val="24"/>
          <w:lang w:val="lv-LV"/>
        </w:rPr>
        <w:t>Sajaukšanas mezgl</w:t>
      </w:r>
      <w:r>
        <w:rPr>
          <w:spacing w:val="-1"/>
          <w:sz w:val="24"/>
          <w:szCs w:val="24"/>
          <w:lang w:val="lv-LV"/>
        </w:rPr>
        <w:t>ā</w:t>
      </w:r>
      <w:r w:rsidRPr="00E84F2F">
        <w:rPr>
          <w:spacing w:val="-1"/>
          <w:sz w:val="24"/>
          <w:szCs w:val="24"/>
          <w:lang w:val="lv-LV"/>
        </w:rPr>
        <w:t xml:space="preserve"> ir paredzēt</w:t>
      </w:r>
      <w:r>
        <w:rPr>
          <w:rFonts w:eastAsia="Times New Roman"/>
          <w:spacing w:val="-1"/>
          <w:sz w:val="24"/>
          <w:szCs w:val="24"/>
          <w:lang w:val="lv-LV"/>
        </w:rPr>
        <w:t>a</w:t>
      </w:r>
      <w:r w:rsidRPr="00E84F2F">
        <w:rPr>
          <w:spacing w:val="-1"/>
          <w:sz w:val="24"/>
          <w:szCs w:val="24"/>
          <w:lang w:val="lv-LV"/>
        </w:rPr>
        <w:t xml:space="preserve"> trīsgaitas vārst</w:t>
      </w:r>
      <w:r>
        <w:rPr>
          <w:rFonts w:eastAsia="Times New Roman"/>
          <w:spacing w:val="-1"/>
          <w:sz w:val="24"/>
          <w:szCs w:val="24"/>
          <w:lang w:val="lv-LV"/>
        </w:rPr>
        <w:t>a</w:t>
      </w:r>
      <w:r>
        <w:rPr>
          <w:spacing w:val="-1"/>
          <w:sz w:val="24"/>
          <w:szCs w:val="24"/>
          <w:lang w:val="lv-LV"/>
        </w:rPr>
        <w:t xml:space="preserve"> uzstādīšana</w:t>
      </w:r>
      <w:r w:rsidRPr="00E84F2F">
        <w:rPr>
          <w:spacing w:val="-1"/>
          <w:sz w:val="24"/>
          <w:szCs w:val="24"/>
          <w:lang w:val="lv-LV"/>
        </w:rPr>
        <w:t xml:space="preserve"> ar el. Motorpiedziņ</w:t>
      </w:r>
      <w:r>
        <w:rPr>
          <w:rFonts w:eastAsia="Times New Roman"/>
          <w:spacing w:val="-1"/>
          <w:sz w:val="24"/>
          <w:szCs w:val="24"/>
          <w:lang w:val="lv-LV"/>
        </w:rPr>
        <w:t>u</w:t>
      </w:r>
      <w:r w:rsidRPr="00E84F2F">
        <w:rPr>
          <w:spacing w:val="-1"/>
          <w:sz w:val="24"/>
          <w:szCs w:val="24"/>
          <w:lang w:val="lv-LV"/>
        </w:rPr>
        <w:t xml:space="preserve">. Neatkarīgas </w:t>
      </w:r>
      <w:r>
        <w:rPr>
          <w:spacing w:val="-1"/>
          <w:sz w:val="24"/>
          <w:szCs w:val="24"/>
          <w:lang w:val="lv-LV"/>
        </w:rPr>
        <w:t>sistēmas pēc sajaukšanas mezgla</w:t>
      </w:r>
      <w:r>
        <w:rPr>
          <w:rFonts w:eastAsia="Times New Roman"/>
          <w:spacing w:val="-1"/>
          <w:sz w:val="24"/>
          <w:szCs w:val="24"/>
          <w:lang w:val="lv-LV"/>
        </w:rPr>
        <w:t xml:space="preserve"> nepieciesams </w:t>
      </w:r>
      <w:r>
        <w:rPr>
          <w:spacing w:val="-1"/>
          <w:sz w:val="24"/>
          <w:szCs w:val="24"/>
          <w:lang w:val="lv-LV"/>
        </w:rPr>
        <w:t xml:space="preserve">balansēt savā starpā ar balansēšanas vārstiem kuri tiek uzstādīti uz </w:t>
      </w:r>
      <w:r w:rsidRPr="00E84F2F">
        <w:rPr>
          <w:spacing w:val="-1"/>
          <w:sz w:val="24"/>
          <w:szCs w:val="24"/>
          <w:lang w:val="lv-LV"/>
        </w:rPr>
        <w:t>atpakaļgaitas cauruļvadiem.</w:t>
      </w:r>
    </w:p>
    <w:p w:rsidR="00874B15" w:rsidRPr="00E84F2F" w:rsidRDefault="00874B15" w:rsidP="006D319B">
      <w:pPr>
        <w:widowControl/>
        <w:spacing w:line="360" w:lineRule="auto"/>
        <w:jc w:val="both"/>
        <w:rPr>
          <w:rFonts w:eastAsia="Times New Roman"/>
          <w:spacing w:val="-1"/>
          <w:sz w:val="24"/>
          <w:szCs w:val="24"/>
          <w:lang w:val="lv-LV"/>
        </w:rPr>
      </w:pPr>
      <w:r>
        <w:rPr>
          <w:rFonts w:eastAsia="Times New Roman"/>
          <w:spacing w:val="-1"/>
          <w:sz w:val="24"/>
          <w:szCs w:val="24"/>
          <w:lang w:val="lv-LV"/>
        </w:rPr>
        <w:tab/>
      </w:r>
      <w:r w:rsidRPr="00E84F2F">
        <w:rPr>
          <w:spacing w:val="-1"/>
          <w:sz w:val="24"/>
          <w:szCs w:val="24"/>
          <w:lang w:val="lv-LV"/>
        </w:rPr>
        <w:t xml:space="preserve">Siltumneseja cirkulācijas nodrošināšanai paredzēti cirkulācijas sūkņi. Lai aizsargātu </w:t>
      </w:r>
      <w:r>
        <w:rPr>
          <w:spacing w:val="-1"/>
          <w:sz w:val="24"/>
          <w:szCs w:val="24"/>
          <w:lang w:val="lv-LV"/>
        </w:rPr>
        <w:t xml:space="preserve">cirkulācijas sūkņus, regulatorus no netīrumiem siltumneseja, uz turpgaitas un atgaitas cauruļvada </w:t>
      </w:r>
      <w:r w:rsidRPr="00E84F2F">
        <w:rPr>
          <w:spacing w:val="-1"/>
          <w:sz w:val="24"/>
          <w:szCs w:val="24"/>
          <w:lang w:val="lv-LV"/>
        </w:rPr>
        <w:t>tiek uzstādīti filtri.</w:t>
      </w:r>
      <w:r>
        <w:rPr>
          <w:rFonts w:eastAsia="Times New Roman"/>
          <w:spacing w:val="-1"/>
          <w:sz w:val="24"/>
          <w:szCs w:val="24"/>
          <w:lang w:val="lv-LV"/>
        </w:rPr>
        <w:t xml:space="preserve"> </w:t>
      </w:r>
      <w:r>
        <w:rPr>
          <w:spacing w:val="-1"/>
          <w:sz w:val="24"/>
          <w:szCs w:val="24"/>
          <w:lang w:val="lv-LV"/>
        </w:rPr>
        <w:t xml:space="preserve">Ūdens un gaisa izvadīšanai no siltumtrases tiek paredzēti gaisa izvadītāji un izlaišanas </w:t>
      </w:r>
      <w:r w:rsidRPr="00E84F2F">
        <w:rPr>
          <w:spacing w:val="-1"/>
          <w:sz w:val="24"/>
          <w:szCs w:val="24"/>
          <w:lang w:val="lv-LV"/>
        </w:rPr>
        <w:t>krāni. Atgaisošanai nepieciešamo armatūru izvietot augstākajos punktos, bet ūdens izlaidei-zemākajos. Šīs armatūras, izvietošanu precizēt montāžas darbu veikšanas gaitā.</w:t>
      </w:r>
    </w:p>
    <w:p w:rsidR="00874B15" w:rsidRPr="00E84F2F" w:rsidRDefault="00874B15" w:rsidP="006D319B">
      <w:pPr>
        <w:widowControl/>
        <w:spacing w:line="360" w:lineRule="auto"/>
        <w:jc w:val="both"/>
        <w:rPr>
          <w:rFonts w:eastAsia="Times New Roman"/>
          <w:spacing w:val="-1"/>
          <w:sz w:val="24"/>
          <w:szCs w:val="24"/>
          <w:lang w:val="lv-LV"/>
        </w:rPr>
      </w:pPr>
      <w:r w:rsidRPr="00E84F2F">
        <w:rPr>
          <w:rFonts w:eastAsia="Times New Roman"/>
          <w:spacing w:val="-1"/>
          <w:sz w:val="24"/>
          <w:szCs w:val="24"/>
          <w:lang w:val="lv-LV"/>
        </w:rPr>
        <w:t>Apkures iek</w:t>
      </w:r>
      <w:r>
        <w:rPr>
          <w:spacing w:val="-1"/>
          <w:sz w:val="24"/>
          <w:szCs w:val="24"/>
          <w:lang w:val="lv-LV"/>
        </w:rPr>
        <w:t xml:space="preserve">ārtu telpā izvietotos cauruļvadus, pievadus, maģistrāles izolēt ar akmens </w:t>
      </w:r>
      <w:r w:rsidRPr="00E84F2F">
        <w:rPr>
          <w:spacing w:val="-1"/>
          <w:sz w:val="24"/>
          <w:szCs w:val="24"/>
          <w:lang w:val="lv-LV"/>
        </w:rPr>
        <w:t>vates čaulām "</w:t>
      </w:r>
      <w:r>
        <w:rPr>
          <w:rFonts w:eastAsia="Times New Roman"/>
          <w:spacing w:val="-1"/>
          <w:sz w:val="24"/>
          <w:szCs w:val="24"/>
          <w:lang w:val="lv-LV"/>
        </w:rPr>
        <w:t>PAROC</w:t>
      </w:r>
      <w:r w:rsidRPr="00E84F2F">
        <w:rPr>
          <w:spacing w:val="-1"/>
          <w:sz w:val="24"/>
          <w:szCs w:val="24"/>
          <w:lang w:val="lv-LV"/>
        </w:rPr>
        <w:t>" vai ar analogu nedegošu siltumizolāciju un alumīnija follija aizsargkārtu.</w:t>
      </w:r>
    </w:p>
    <w:p w:rsidR="00874B15" w:rsidRDefault="00874B15" w:rsidP="006D319B">
      <w:pPr>
        <w:widowControl/>
        <w:spacing w:line="360" w:lineRule="auto"/>
        <w:jc w:val="both"/>
        <w:rPr>
          <w:rFonts w:eastAsia="Times New Roman"/>
          <w:spacing w:val="-1"/>
          <w:sz w:val="24"/>
          <w:szCs w:val="24"/>
          <w:lang w:val="lv-LV"/>
        </w:rPr>
      </w:pPr>
    </w:p>
    <w:p w:rsidR="00874B15" w:rsidRDefault="00874B15" w:rsidP="006D319B">
      <w:pPr>
        <w:widowControl/>
        <w:spacing w:line="360" w:lineRule="auto"/>
        <w:jc w:val="both"/>
        <w:rPr>
          <w:rFonts w:eastAsia="Times New Roman"/>
          <w:spacing w:val="-1"/>
          <w:sz w:val="24"/>
          <w:szCs w:val="24"/>
          <w:lang w:val="lv-LV"/>
        </w:rPr>
      </w:pPr>
      <w:r w:rsidRPr="00E84F2F">
        <w:rPr>
          <w:rFonts w:eastAsia="Times New Roman"/>
          <w:spacing w:val="-1"/>
          <w:sz w:val="24"/>
          <w:szCs w:val="24"/>
          <w:lang w:val="lv-LV"/>
        </w:rPr>
        <w:t>Pirms izol</w:t>
      </w:r>
      <w:r>
        <w:rPr>
          <w:spacing w:val="-1"/>
          <w:sz w:val="24"/>
          <w:szCs w:val="24"/>
          <w:lang w:val="lv-LV"/>
        </w:rPr>
        <w:t xml:space="preserve">ācijas tērauda cauruļvadus attīra no netīrumiem un rūsas, pārklāj to virsmu ar </w:t>
      </w:r>
      <w:r w:rsidRPr="00E84F2F">
        <w:rPr>
          <w:spacing w:val="-1"/>
          <w:sz w:val="24"/>
          <w:szCs w:val="24"/>
          <w:lang w:val="lv-LV"/>
        </w:rPr>
        <w:t>pretkorozijas gruntskrāsu 2 kārtās.</w:t>
      </w:r>
    </w:p>
    <w:p w:rsidR="00874B15" w:rsidRPr="0063514E" w:rsidRDefault="00874B15" w:rsidP="0063514E">
      <w:pPr>
        <w:widowControl/>
        <w:spacing w:line="360" w:lineRule="auto"/>
        <w:jc w:val="both"/>
        <w:rPr>
          <w:rFonts w:eastAsia="Times New Roman"/>
          <w:spacing w:val="-1"/>
          <w:sz w:val="24"/>
          <w:szCs w:val="24"/>
          <w:lang w:val="lv-LV"/>
        </w:rPr>
      </w:pPr>
      <w:r w:rsidRPr="0063514E">
        <w:rPr>
          <w:rFonts w:eastAsia="Times New Roman"/>
          <w:spacing w:val="-1"/>
          <w:sz w:val="24"/>
          <w:szCs w:val="24"/>
          <w:lang w:val="lv-LV"/>
        </w:rPr>
        <w:tab/>
      </w:r>
      <w:r w:rsidRPr="0063514E">
        <w:rPr>
          <w:spacing w:val="-1"/>
          <w:sz w:val="24"/>
          <w:szCs w:val="24"/>
          <w:lang w:val="lv-LV"/>
        </w:rPr>
        <w:t>Atgaisošanai nepieciešamo armatūru izvietot siltummezgla augstākajos punktos,</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bet ūdens izlaidei- zemākajos. Šo armatūras, manometru, drošības vārstu izvietošanu, kā arī uzstādīšanu karstā, aukstā ūdens, cirkulācijas un apkures cauruļvados precizēt montāžas darbu veikšanas gaitā. Cauruļvadus un sadalošos mezglus izolēt ar akmens vates čaulām, kas pārklātas ar folliju, izolācijas biezumu skatīt specifikācijā.</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ab/>
        <w:t>Apkures iekārtas, norobežo no citām telpām ar ugunsdrošām starpsienām, kuru ugunsizturības robeža ir ne zemāka par EI-60, ugunsdrošiem pārsegumiem, kuru ugunsizturības robeža ir ne zemāka par R-60, un ugunsdrošām durvīm, kuru ugunsizturības robeža ir ne zemāka par EI-30; telpās loga laukums ir vismaz 0,03m2 uz telpas 1m3.</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ab/>
        <w:t>Prasības dūmejām un dūmeņiem: dūmvadus un ventilācijas kanālus nodalīt atsevišķās hermētiskās šahtās ar ugunsizturības robežu El-120. Vietās, kur ēku degtspējīgās konstrukcijas (piemēram, sienas, starpsienas, pārsegumi, sijas, sienas ar degtspējīgu materiālu apdari) piekļaujas vietējās apkures ierīču dūmkanāliem, izbūvē ugunsdrošības atdales, kas palielina apkures ierīču, dūmeņu un dūmkanālu sieniņu biezumu atbilstoši būvnormatīviem un ražotāja prasībām.</w:t>
      </w:r>
    </w:p>
    <w:p w:rsidR="00874B15" w:rsidRPr="0063514E" w:rsidRDefault="00874B15" w:rsidP="0063514E">
      <w:pPr>
        <w:widowControl/>
        <w:spacing w:line="360" w:lineRule="auto"/>
        <w:jc w:val="both"/>
        <w:rPr>
          <w:rFonts w:eastAsia="Times New Roman"/>
          <w:spacing w:val="-1"/>
          <w:sz w:val="24"/>
          <w:szCs w:val="24"/>
          <w:lang w:val="lv-LV"/>
        </w:rPr>
      </w:pPr>
      <w:r w:rsidRPr="0063514E">
        <w:rPr>
          <w:spacing w:val="-1"/>
          <w:sz w:val="24"/>
          <w:szCs w:val="24"/>
          <w:lang w:val="lv-LV"/>
        </w:rPr>
        <w:t>Ugunsdrošības atdales nepieciešamas vietās, kurās ēku degtspējīgās konstrukcijas piekļaujas ventilācijas kanāliem, ja tie ierīkoti blakus dūmkanāliem.</w:t>
      </w:r>
    </w:p>
    <w:p w:rsidR="00874B15" w:rsidRDefault="00874B15" w:rsidP="006D319B">
      <w:pPr>
        <w:widowControl/>
        <w:spacing w:line="360" w:lineRule="auto"/>
        <w:jc w:val="both"/>
        <w:rPr>
          <w:rFonts w:eastAsia="Times New Roman"/>
          <w:spacing w:val="-1"/>
          <w:sz w:val="24"/>
          <w:szCs w:val="24"/>
          <w:lang w:val="lv-LV"/>
        </w:rPr>
      </w:pPr>
    </w:p>
    <w:sectPr w:rsidR="00874B15" w:rsidSect="001A4DA6">
      <w:headerReference w:type="default" r:id="rId8"/>
      <w:footerReference w:type="default" r:id="rId9"/>
      <w:pgSz w:w="11909" w:h="16834"/>
      <w:pgMar w:top="993" w:right="952" w:bottom="851" w:left="1649" w:header="142" w:footer="16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B15" w:rsidRDefault="00874B15" w:rsidP="009E776D">
      <w:r>
        <w:separator/>
      </w:r>
    </w:p>
  </w:endnote>
  <w:endnote w:type="continuationSeparator" w:id="0">
    <w:p w:rsidR="00874B15" w:rsidRDefault="00874B15" w:rsidP="009E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15" w:rsidRDefault="00874B15" w:rsidP="001A4DA6">
    <w:pPr>
      <w:pStyle w:val="Footer"/>
      <w:rPr>
        <w:b/>
        <w:bCs/>
        <w:snapToGrid w:val="0"/>
        <w:color w:val="333333"/>
        <w:sz w:val="22"/>
        <w:lang w:val="lv-LV"/>
      </w:rPr>
    </w:pPr>
    <w:r>
      <w:rPr>
        <w:b/>
        <w:bCs/>
        <w:snapToGrid w:val="0"/>
        <w:color w:val="333333"/>
        <w:sz w:val="22"/>
        <w:lang w:val="lv-LV"/>
      </w:rPr>
      <w:t xml:space="preserve">                                                       </w:t>
    </w:r>
  </w:p>
  <w:p w:rsidR="00874B15" w:rsidRDefault="00874B15" w:rsidP="001A4DA6">
    <w:pPr>
      <w:pStyle w:val="Footer"/>
      <w:jc w:val="right"/>
      <w:rPr>
        <w:b/>
        <w:bCs/>
        <w:snapToGrid w:val="0"/>
        <w:color w:val="333333"/>
        <w:sz w:val="22"/>
        <w:lang w:val="lv-LV"/>
      </w:rPr>
    </w:pPr>
    <w:r>
      <w:rPr>
        <w:b/>
        <w:bCs/>
        <w:snapToGrid w:val="0"/>
        <w:color w:val="333333"/>
        <w:sz w:val="22"/>
        <w:lang w:val="lv-LV"/>
      </w:rPr>
      <w:t xml:space="preserve">Proj.d.vad.: </w:t>
    </w:r>
    <w:r>
      <w:rPr>
        <w:b/>
        <w:bCs/>
        <w:snapToGrid w:val="0"/>
        <w:color w:val="333333"/>
        <w:sz w:val="22"/>
        <w:lang w:val="lv-LV"/>
      </w:rPr>
      <w:t>I. Trosina</w:t>
    </w:r>
  </w:p>
  <w:p w:rsidR="00874B15" w:rsidRPr="00045096" w:rsidRDefault="00874B15" w:rsidP="001A4DA6">
    <w:pPr>
      <w:pStyle w:val="Footer"/>
      <w:jc w:val="right"/>
      <w:rPr>
        <w:b/>
        <w:bCs/>
        <w:snapToGrid w:val="0"/>
        <w:color w:val="333333"/>
        <w:sz w:val="22"/>
        <w:lang w:val="lv-LV"/>
      </w:rPr>
    </w:pPr>
    <w:r>
      <w:rPr>
        <w:b/>
        <w:bCs/>
        <w:snapToGrid w:val="0"/>
        <w:color w:val="333333"/>
        <w:sz w:val="22"/>
        <w:lang w:val="lv-LV"/>
      </w:rPr>
      <w:t>Izstrādāja. E. Kairišs</w:t>
    </w:r>
  </w:p>
  <w:p w:rsidR="00874B15" w:rsidRPr="00045096" w:rsidRDefault="00874B15" w:rsidP="001A4DA6">
    <w:pPr>
      <w:pStyle w:val="Footer"/>
      <w:rPr>
        <w:b/>
        <w:bCs/>
        <w:snapToGrid w:val="0"/>
        <w:color w:val="333333"/>
        <w:sz w:val="22"/>
        <w:lang w:val="lv-LV"/>
      </w:rPr>
    </w:pPr>
    <w:r>
      <w:rPr>
        <w:b/>
        <w:bCs/>
        <w:snapToGrid w:val="0"/>
        <w:color w:val="333333"/>
        <w:sz w:val="22"/>
        <w:lang w:val="lv-LV"/>
      </w:rPr>
      <w:t>Pasūtījuma Nr.:</w:t>
    </w:r>
    <w:r>
      <w:rPr>
        <w:b/>
        <w:bCs/>
        <w:snapToGrid w:val="0"/>
        <w:color w:val="333333"/>
        <w:sz w:val="22"/>
        <w:lang w:val="lv-LV"/>
      </w:rPr>
      <w:tab/>
    </w:r>
    <w:r>
      <w:rPr>
        <w:b/>
        <w:bCs/>
        <w:snapToGrid w:val="0"/>
        <w:color w:val="333333"/>
        <w:sz w:val="22"/>
        <w:lang w:val="lv-LV"/>
      </w:rPr>
      <w:tab/>
      <w:t xml:space="preserve">                                                       Izstrādāja: O. Novickis</w:t>
    </w:r>
  </w:p>
  <w:p w:rsidR="00874B15" w:rsidRDefault="00874B15" w:rsidP="001A4DA6">
    <w:pPr>
      <w:pStyle w:val="Footer"/>
      <w:rPr>
        <w:i/>
        <w:color w:val="808080"/>
        <w:lang w:val="lv-LV"/>
      </w:rPr>
    </w:pPr>
    <w:r>
      <w:rPr>
        <w:b/>
        <w:bCs/>
        <w:snapToGrid w:val="0"/>
        <w:color w:val="333333"/>
        <w:sz w:val="22"/>
        <w:lang w:val="lv-LV"/>
      </w:rPr>
      <w:t xml:space="preserve">Lapa: </w:t>
    </w:r>
    <w:r w:rsidRPr="00B03EBD">
      <w:rPr>
        <w:rStyle w:val="PageNumber"/>
        <w:lang w:val="lv-LV"/>
      </w:rPr>
      <w:fldChar w:fldCharType="begin"/>
    </w:r>
    <w:r w:rsidRPr="00B03EBD">
      <w:rPr>
        <w:rStyle w:val="PageNumber"/>
        <w:lang w:val="lv-LV"/>
      </w:rPr>
      <w:instrText xml:space="preserve"> PAGE </w:instrText>
    </w:r>
    <w:r w:rsidRPr="00B03EBD">
      <w:rPr>
        <w:rStyle w:val="PageNumber"/>
        <w:lang w:val="lv-LV"/>
      </w:rPr>
      <w:fldChar w:fldCharType="separate"/>
    </w:r>
    <w:r w:rsidR="00795FCD">
      <w:rPr>
        <w:rStyle w:val="PageNumber"/>
        <w:noProof/>
        <w:lang w:val="lv-LV"/>
      </w:rPr>
      <w:t>2</w:t>
    </w:r>
    <w:r w:rsidRPr="00B03EBD">
      <w:rPr>
        <w:rStyle w:val="PageNumber"/>
        <w:lang w:val="lv-LV"/>
      </w:rPr>
      <w:fldChar w:fldCharType="end"/>
    </w:r>
    <w:r w:rsidRPr="00985DF0">
      <w:rPr>
        <w:rStyle w:val="PageNumber"/>
        <w:lang w:val="lv-LV"/>
      </w:rPr>
      <w:t xml:space="preserve"> </w:t>
    </w:r>
    <w:r>
      <w:rPr>
        <w:b/>
        <w:bCs/>
        <w:snapToGrid w:val="0"/>
        <w:color w:val="333333"/>
        <w:sz w:val="22"/>
        <w:lang w:val="lv-LV"/>
      </w:rPr>
      <w:t xml:space="preserve">Lapas: </w:t>
    </w:r>
    <w:r w:rsidRPr="00B03EBD">
      <w:rPr>
        <w:rStyle w:val="PageNumber"/>
        <w:lang w:val="lv-LV"/>
      </w:rPr>
      <w:fldChar w:fldCharType="begin"/>
    </w:r>
    <w:r w:rsidRPr="00B03EBD">
      <w:rPr>
        <w:rStyle w:val="PageNumber"/>
        <w:lang w:val="lv-LV"/>
      </w:rPr>
      <w:instrText xml:space="preserve"> NUMPAGES </w:instrText>
    </w:r>
    <w:r w:rsidRPr="00B03EBD">
      <w:rPr>
        <w:rStyle w:val="PageNumber"/>
        <w:lang w:val="lv-LV"/>
      </w:rPr>
      <w:fldChar w:fldCharType="separate"/>
    </w:r>
    <w:r w:rsidR="00795FCD">
      <w:rPr>
        <w:rStyle w:val="PageNumber"/>
        <w:noProof/>
        <w:lang w:val="lv-LV"/>
      </w:rPr>
      <w:t>2</w:t>
    </w:r>
    <w:r w:rsidRPr="00B03EBD">
      <w:rPr>
        <w:rStyle w:val="PageNumber"/>
        <w:lang w:val="lv-LV"/>
      </w:rPr>
      <w:fldChar w:fldCharType="end"/>
    </w:r>
    <w:r>
      <w:rPr>
        <w:rStyle w:val="PageNumber"/>
      </w:rPr>
      <w:t xml:space="preserve">  </w:t>
    </w:r>
    <w:r>
      <w:rPr>
        <w:snapToGrid w:val="0"/>
        <w:color w:val="808080"/>
        <w:lang w:val="lv-LV"/>
      </w:rPr>
      <w:t xml:space="preserve">                                                     </w:t>
    </w:r>
  </w:p>
  <w:p w:rsidR="00874B15" w:rsidRDefault="0087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B15" w:rsidRDefault="00874B15" w:rsidP="009E776D">
      <w:r>
        <w:separator/>
      </w:r>
    </w:p>
  </w:footnote>
  <w:footnote w:type="continuationSeparator" w:id="0">
    <w:p w:rsidR="00874B15" w:rsidRDefault="00874B15" w:rsidP="009E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15" w:rsidRDefault="00874B15" w:rsidP="001A4DA6">
    <w:pPr>
      <w:spacing w:before="120"/>
      <w:rPr>
        <w:rFonts w:cs="Arial"/>
        <w:sz w:val="22"/>
        <w:szCs w:val="22"/>
        <w:lang w:val="lv-LV"/>
      </w:rPr>
    </w:pPr>
  </w:p>
  <w:p w:rsidR="00874B15" w:rsidRDefault="00874B15" w:rsidP="001A4DA6">
    <w:pPr>
      <w:jc w:val="both"/>
      <w:rPr>
        <w:rFonts w:ascii="Arial" w:hAnsi="Arial" w:cs="Arial"/>
        <w:b/>
        <w:color w:val="000101"/>
        <w:lang w:val="lv-LV" w:eastAsia="lv-LV"/>
      </w:rPr>
    </w:pPr>
    <w:r>
      <w:rPr>
        <w:rFonts w:cs="Arial"/>
        <w:sz w:val="22"/>
        <w:szCs w:val="22"/>
        <w:lang w:val="lv-LV"/>
      </w:rPr>
      <w:t>Objekts: Siltumnīcas būvniecība (2</w:t>
    </w:r>
    <w:r w:rsidRPr="001F3CBB">
      <w:rPr>
        <w:rFonts w:cs="Arial"/>
        <w:sz w:val="22"/>
        <w:szCs w:val="22"/>
        <w:lang w:val="lv-LV"/>
      </w:rPr>
      <w:t>. kārta)</w:t>
    </w:r>
  </w:p>
  <w:p w:rsidR="00874B15" w:rsidRPr="001A4DA6" w:rsidRDefault="00874B15" w:rsidP="001A4DA6">
    <w:pPr>
      <w:jc w:val="both"/>
      <w:rPr>
        <w:b/>
        <w:bCs/>
        <w:i/>
        <w:iCs/>
        <w:sz w:val="22"/>
        <w:szCs w:val="22"/>
        <w:lang w:val="lv-LV"/>
      </w:rPr>
    </w:pPr>
    <w:r>
      <w:rPr>
        <w:rFonts w:cs="Arial"/>
        <w:sz w:val="22"/>
        <w:szCs w:val="22"/>
        <w:lang w:val="lv-LV"/>
      </w:rPr>
      <w:t>Adrese</w:t>
    </w:r>
    <w:r w:rsidRPr="00B17F60">
      <w:rPr>
        <w:lang w:val="lv-LV"/>
      </w:rPr>
      <w:t xml:space="preserve">:   </w:t>
    </w:r>
    <w:r w:rsidRPr="001F3CBB">
      <w:rPr>
        <w:lang w:val="lv-LV"/>
      </w:rPr>
      <w:t>1. pasažieru ielā 6, Daugavpilī</w:t>
    </w:r>
    <w:r>
      <w:rPr>
        <w:b/>
        <w:i/>
        <w:iCs/>
        <w:lang w:val="lv-LV"/>
      </w:rPr>
      <w:tab/>
    </w:r>
    <w:r>
      <w:rPr>
        <w:b/>
        <w:i/>
        <w:iCs/>
        <w:lang w:val="lv-LV"/>
      </w:rPr>
      <w:tab/>
      <w:t xml:space="preserve"> </w:t>
    </w:r>
    <w:r>
      <w:rPr>
        <w:b/>
        <w:i/>
        <w:iCs/>
        <w:lang w:val="lv-LV"/>
      </w:rPr>
      <w:tab/>
      <w:t xml:space="preserve">  </w:t>
    </w:r>
    <w:r w:rsidRPr="00DA382D">
      <w:rPr>
        <w:rStyle w:val="HeaderChar"/>
        <w:rFonts w:ascii="Arial Narrow" w:hAnsi="Arial Narrow"/>
        <w:b/>
        <w:bCs/>
        <w:i/>
        <w:iCs/>
        <w:lang w:val="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639"/>
    <w:multiLevelType w:val="singleLevel"/>
    <w:tmpl w:val="BFBAB7A8"/>
    <w:lvl w:ilvl="0">
      <w:start w:val="2"/>
      <w:numFmt w:val="decimal"/>
      <w:lvlText w:val="3.%1"/>
      <w:legacy w:legacy="1" w:legacySpace="0" w:legacyIndent="725"/>
      <w:lvlJc w:val="left"/>
      <w:rPr>
        <w:rFonts w:ascii="Times New Roman" w:hAnsi="Times New Roman" w:cs="Times New Roman" w:hint="default"/>
      </w:rPr>
    </w:lvl>
  </w:abstractNum>
  <w:abstractNum w:abstractNumId="1">
    <w:nsid w:val="12E9324F"/>
    <w:multiLevelType w:val="singleLevel"/>
    <w:tmpl w:val="803C142A"/>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766"/>
    <w:rsid w:val="0002101F"/>
    <w:rsid w:val="00045096"/>
    <w:rsid w:val="00090766"/>
    <w:rsid w:val="00095906"/>
    <w:rsid w:val="00110F46"/>
    <w:rsid w:val="00131FA6"/>
    <w:rsid w:val="001560F6"/>
    <w:rsid w:val="001A4DA6"/>
    <w:rsid w:val="001E38E1"/>
    <w:rsid w:val="001F3504"/>
    <w:rsid w:val="001F3CBB"/>
    <w:rsid w:val="002074E7"/>
    <w:rsid w:val="002A08A5"/>
    <w:rsid w:val="002B238D"/>
    <w:rsid w:val="002E1CEE"/>
    <w:rsid w:val="002F0F31"/>
    <w:rsid w:val="002F55AE"/>
    <w:rsid w:val="00337B58"/>
    <w:rsid w:val="003E20FE"/>
    <w:rsid w:val="003E21B1"/>
    <w:rsid w:val="00411A07"/>
    <w:rsid w:val="00412D8D"/>
    <w:rsid w:val="0045580B"/>
    <w:rsid w:val="004A50B4"/>
    <w:rsid w:val="004C7318"/>
    <w:rsid w:val="004F32B6"/>
    <w:rsid w:val="00506935"/>
    <w:rsid w:val="00546F09"/>
    <w:rsid w:val="00566F30"/>
    <w:rsid w:val="00584926"/>
    <w:rsid w:val="005C2FF5"/>
    <w:rsid w:val="006067F4"/>
    <w:rsid w:val="0063514E"/>
    <w:rsid w:val="00673354"/>
    <w:rsid w:val="006A5E2D"/>
    <w:rsid w:val="006B1B40"/>
    <w:rsid w:val="006B48B7"/>
    <w:rsid w:val="006D2A76"/>
    <w:rsid w:val="006D319B"/>
    <w:rsid w:val="006D5EB2"/>
    <w:rsid w:val="00704261"/>
    <w:rsid w:val="0070677F"/>
    <w:rsid w:val="00783F90"/>
    <w:rsid w:val="007862B4"/>
    <w:rsid w:val="007937EE"/>
    <w:rsid w:val="00795FCD"/>
    <w:rsid w:val="00814829"/>
    <w:rsid w:val="0083350A"/>
    <w:rsid w:val="00847A12"/>
    <w:rsid w:val="00861217"/>
    <w:rsid w:val="008667B9"/>
    <w:rsid w:val="00874B15"/>
    <w:rsid w:val="00886C3C"/>
    <w:rsid w:val="008D22E4"/>
    <w:rsid w:val="008D6051"/>
    <w:rsid w:val="008E79F6"/>
    <w:rsid w:val="00920E79"/>
    <w:rsid w:val="00934489"/>
    <w:rsid w:val="009557B2"/>
    <w:rsid w:val="009838A9"/>
    <w:rsid w:val="00985DF0"/>
    <w:rsid w:val="009C7C52"/>
    <w:rsid w:val="009D2F55"/>
    <w:rsid w:val="009D5975"/>
    <w:rsid w:val="009E776D"/>
    <w:rsid w:val="009F5FD5"/>
    <w:rsid w:val="009F7A0C"/>
    <w:rsid w:val="009F7AAD"/>
    <w:rsid w:val="00A02006"/>
    <w:rsid w:val="00A210AE"/>
    <w:rsid w:val="00A53DC1"/>
    <w:rsid w:val="00A63214"/>
    <w:rsid w:val="00A64CBF"/>
    <w:rsid w:val="00A84CB6"/>
    <w:rsid w:val="00AF4438"/>
    <w:rsid w:val="00B03EBD"/>
    <w:rsid w:val="00B17F60"/>
    <w:rsid w:val="00B469D5"/>
    <w:rsid w:val="00B53565"/>
    <w:rsid w:val="00B668A8"/>
    <w:rsid w:val="00C17CE6"/>
    <w:rsid w:val="00C230E9"/>
    <w:rsid w:val="00C3425A"/>
    <w:rsid w:val="00C413C8"/>
    <w:rsid w:val="00C535DC"/>
    <w:rsid w:val="00C92936"/>
    <w:rsid w:val="00CA2A37"/>
    <w:rsid w:val="00CF7EE8"/>
    <w:rsid w:val="00D33243"/>
    <w:rsid w:val="00D56755"/>
    <w:rsid w:val="00D579A0"/>
    <w:rsid w:val="00DA382D"/>
    <w:rsid w:val="00DB0C8E"/>
    <w:rsid w:val="00DD721F"/>
    <w:rsid w:val="00E3437D"/>
    <w:rsid w:val="00E3593B"/>
    <w:rsid w:val="00E376B7"/>
    <w:rsid w:val="00E65921"/>
    <w:rsid w:val="00E73FB6"/>
    <w:rsid w:val="00E84F2F"/>
    <w:rsid w:val="00EB0CCD"/>
    <w:rsid w:val="00EF3968"/>
    <w:rsid w:val="00F657F5"/>
    <w:rsid w:val="00F72F81"/>
    <w:rsid w:val="00FA01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B4"/>
    <w:pPr>
      <w:widowControl w:val="0"/>
      <w:autoSpaceDE w:val="0"/>
      <w:autoSpaceDN w:val="0"/>
      <w:adjustRightInd w:val="0"/>
    </w:pPr>
    <w:rPr>
      <w:rFonts w:ascii="Times New Roman" w:hAnsi="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76D"/>
    <w:pPr>
      <w:tabs>
        <w:tab w:val="center" w:pos="4844"/>
        <w:tab w:val="right" w:pos="9689"/>
      </w:tabs>
    </w:pPr>
  </w:style>
  <w:style w:type="character" w:customStyle="1" w:styleId="HeaderChar">
    <w:name w:val="Header Char"/>
    <w:basedOn w:val="DefaultParagraphFont"/>
    <w:link w:val="Header"/>
    <w:uiPriority w:val="99"/>
    <w:locked/>
    <w:rsid w:val="009E776D"/>
    <w:rPr>
      <w:rFonts w:ascii="Times New Roman" w:hAnsi="Times New Roman" w:cs="Times New Roman"/>
      <w:sz w:val="20"/>
      <w:szCs w:val="20"/>
    </w:rPr>
  </w:style>
  <w:style w:type="paragraph" w:styleId="Footer">
    <w:name w:val="footer"/>
    <w:basedOn w:val="Normal"/>
    <w:link w:val="FooterChar"/>
    <w:uiPriority w:val="99"/>
    <w:rsid w:val="009E776D"/>
    <w:pPr>
      <w:tabs>
        <w:tab w:val="center" w:pos="4844"/>
        <w:tab w:val="right" w:pos="9689"/>
      </w:tabs>
    </w:pPr>
  </w:style>
  <w:style w:type="character" w:customStyle="1" w:styleId="FooterChar">
    <w:name w:val="Footer Char"/>
    <w:basedOn w:val="DefaultParagraphFont"/>
    <w:link w:val="Footer"/>
    <w:uiPriority w:val="99"/>
    <w:locked/>
    <w:rsid w:val="009E776D"/>
    <w:rPr>
      <w:rFonts w:ascii="Times New Roman" w:hAnsi="Times New Roman" w:cs="Times New Roman"/>
      <w:sz w:val="20"/>
      <w:szCs w:val="20"/>
    </w:rPr>
  </w:style>
  <w:style w:type="paragraph" w:styleId="BalloonText">
    <w:name w:val="Balloon Text"/>
    <w:basedOn w:val="Normal"/>
    <w:link w:val="BalloonTextChar"/>
    <w:uiPriority w:val="99"/>
    <w:semiHidden/>
    <w:rsid w:val="009E77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76D"/>
    <w:rPr>
      <w:rFonts w:ascii="Tahoma" w:hAnsi="Tahoma" w:cs="Tahoma"/>
      <w:sz w:val="16"/>
      <w:szCs w:val="16"/>
    </w:rPr>
  </w:style>
  <w:style w:type="character" w:customStyle="1" w:styleId="c2">
    <w:name w:val="c2"/>
    <w:basedOn w:val="DefaultParagraphFont"/>
    <w:uiPriority w:val="99"/>
    <w:rsid w:val="001E38E1"/>
    <w:rPr>
      <w:rFonts w:cs="Times New Roman"/>
    </w:rPr>
  </w:style>
  <w:style w:type="character" w:customStyle="1" w:styleId="c1">
    <w:name w:val="c1"/>
    <w:basedOn w:val="DefaultParagraphFont"/>
    <w:uiPriority w:val="99"/>
    <w:rsid w:val="001E38E1"/>
    <w:rPr>
      <w:rFonts w:cs="Times New Roman"/>
    </w:rPr>
  </w:style>
  <w:style w:type="character" w:styleId="PageNumber">
    <w:name w:val="page number"/>
    <w:basedOn w:val="DefaultParagraphFont"/>
    <w:uiPriority w:val="99"/>
    <w:rsid w:val="001A4DA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2</Pages>
  <Words>2638</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Owner</cp:lastModifiedBy>
  <cp:revision>7</cp:revision>
  <cp:lastPrinted>2014-01-02T13:24:00Z</cp:lastPrinted>
  <dcterms:created xsi:type="dcterms:W3CDTF">2013-08-27T07:48:00Z</dcterms:created>
  <dcterms:modified xsi:type="dcterms:W3CDTF">2014-01-02T13:24:00Z</dcterms:modified>
</cp:coreProperties>
</file>